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eastAsia="zh-CN"/>
        </w:rPr>
        <w:t>附件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/>
        </w:rPr>
        <w:t>1</w:t>
      </w:r>
    </w:p>
    <w:p>
      <w:pPr>
        <w:jc w:val="center"/>
        <w:rPr>
          <w:rFonts w:ascii="宋体" w:hAnsi="宋体" w:eastAsia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技术规格、参数及其它要求</w:t>
      </w:r>
    </w:p>
    <w:p>
      <w:pPr>
        <w:rPr>
          <w:rFonts w:hint="eastAsia" w:ascii="仿宋" w:hAnsi="仿宋" w:eastAsia="仿宋" w:cs="宋体"/>
          <w:b/>
          <w:color w:val="000000"/>
          <w:sz w:val="21"/>
          <w:szCs w:val="21"/>
          <w:lang w:eastAsia="zh-CN"/>
        </w:rPr>
      </w:pPr>
      <w:r>
        <w:rPr>
          <w:rFonts w:hint="eastAsia" w:ascii="仿宋" w:hAnsi="仿宋" w:eastAsia="仿宋" w:cs="宋体"/>
          <w:b/>
          <w:color w:val="000000"/>
          <w:sz w:val="21"/>
          <w:szCs w:val="21"/>
          <w:lang w:eastAsia="zh-CN"/>
        </w:rPr>
        <w:t>一</w:t>
      </w:r>
      <w:r>
        <w:rPr>
          <w:rFonts w:hint="eastAsia" w:ascii="仿宋" w:hAnsi="仿宋" w:eastAsia="仿宋" w:cs="宋体"/>
          <w:b/>
          <w:color w:val="000000"/>
          <w:sz w:val="21"/>
          <w:szCs w:val="21"/>
        </w:rPr>
        <w:t>、交货、验收及付款</w:t>
      </w:r>
      <w:r>
        <w:rPr>
          <w:rFonts w:hint="eastAsia" w:ascii="仿宋" w:hAnsi="仿宋" w:eastAsia="仿宋" w:cs="宋体"/>
          <w:b/>
          <w:color w:val="000000"/>
          <w:sz w:val="21"/>
          <w:szCs w:val="21"/>
          <w:lang w:eastAsia="zh-CN"/>
        </w:rPr>
        <w:t>方式</w:t>
      </w:r>
    </w:p>
    <w:p>
      <w:pPr>
        <w:spacing w:line="400" w:lineRule="exact"/>
        <w:ind w:firstLine="420" w:firstLineChars="200"/>
        <w:jc w:val="left"/>
        <w:rPr>
          <w:rFonts w:ascii="仿宋_GB2312" w:hAnsi="宋体" w:eastAsia="仿宋_GB2312" w:cs="Times New Roman"/>
          <w:color w:val="000000"/>
          <w:kern w:val="0"/>
          <w:sz w:val="21"/>
          <w:szCs w:val="21"/>
        </w:rPr>
      </w:pPr>
      <w:r>
        <w:rPr>
          <w:rFonts w:ascii="仿宋_GB2312" w:hAnsi="宋体" w:eastAsia="仿宋_GB2312" w:cs="Times New Roman"/>
          <w:color w:val="000000"/>
          <w:kern w:val="0"/>
          <w:sz w:val="21"/>
          <w:szCs w:val="21"/>
        </w:rPr>
        <w:t>1.提供压缩采用H.264(MPEG-4 Part10：profile=main,level=3.0)标准编码方式，码流速率采用VBR10m以上，帧率不低于25fps，分辨率不低于</w:t>
      </w:r>
      <w:r>
        <w:rPr>
          <w:rFonts w:hint="eastAsia" w:ascii="仿宋_GB2312" w:hAnsi="宋体" w:eastAsia="仿宋_GB2312" w:cs="Times New Roman"/>
          <w:color w:val="000000"/>
          <w:kern w:val="0"/>
          <w:sz w:val="21"/>
          <w:szCs w:val="21"/>
        </w:rPr>
        <w:t>720</w:t>
      </w:r>
      <w:r>
        <w:rPr>
          <w:rFonts w:ascii="仿宋_GB2312" w:hAnsi="宋体" w:eastAsia="仿宋_GB2312" w:cs="Times New Roman"/>
          <w:color w:val="000000"/>
          <w:kern w:val="0"/>
          <w:sz w:val="21"/>
          <w:szCs w:val="21"/>
        </w:rPr>
        <w:t>p（16:9），MP4格式的视频文件，以及根据学校使用需求的码流速率低于10m的视频文件。声音和画面要求同步，音频信噪比不低于48dB。字幕标准规范，出入方式与其他要素配合适当。</w:t>
      </w:r>
    </w:p>
    <w:p>
      <w:pPr>
        <w:spacing w:line="400" w:lineRule="exact"/>
        <w:ind w:firstLine="420" w:firstLineChars="200"/>
        <w:rPr>
          <w:rFonts w:ascii="仿宋_GB2312" w:hAnsi="宋体" w:eastAsia="仿宋_GB2312" w:cs="Times New Roman"/>
          <w:color w:val="000000"/>
          <w:kern w:val="0"/>
          <w:sz w:val="21"/>
          <w:szCs w:val="21"/>
        </w:rPr>
      </w:pPr>
      <w:r>
        <w:rPr>
          <w:rFonts w:ascii="仿宋_GB2312" w:hAnsi="宋体" w:eastAsia="仿宋_GB2312" w:cs="Times New Roman"/>
          <w:color w:val="000000"/>
          <w:kern w:val="0"/>
          <w:sz w:val="21"/>
          <w:szCs w:val="21"/>
        </w:rPr>
        <w:t>2.拍摄的高清原片（拍摄的高清源文件及素材）及经过后期处理定稿的高清视频。</w:t>
      </w:r>
    </w:p>
    <w:p>
      <w:pPr>
        <w:spacing w:line="400" w:lineRule="exact"/>
        <w:ind w:firstLine="420" w:firstLineChars="200"/>
        <w:rPr>
          <w:rFonts w:ascii="仿宋_GB2312" w:hAnsi="宋体" w:eastAsia="仿宋_GB2312" w:cs="Times New Roman"/>
          <w:color w:val="000000"/>
          <w:kern w:val="0"/>
          <w:sz w:val="21"/>
          <w:szCs w:val="21"/>
        </w:rPr>
      </w:pPr>
      <w:r>
        <w:rPr>
          <w:rFonts w:ascii="仿宋_GB2312" w:hAnsi="宋体" w:eastAsia="仿宋_GB2312" w:cs="Times New Roman"/>
          <w:color w:val="000000"/>
          <w:kern w:val="0"/>
          <w:sz w:val="21"/>
          <w:szCs w:val="21"/>
        </w:rPr>
        <w:t>3.提供专业平面公司设计制作DVD和移动硬盘介质的存储并上传到学校指定的网络平台。</w:t>
      </w:r>
    </w:p>
    <w:p>
      <w:pPr>
        <w:spacing w:line="400" w:lineRule="exact"/>
        <w:ind w:firstLine="420" w:firstLineChars="200"/>
        <w:rPr>
          <w:rFonts w:ascii="仿宋_GB2312" w:hAnsi="宋体" w:eastAsia="仿宋_GB2312" w:cs="Times New Roman"/>
          <w:color w:val="000000"/>
          <w:kern w:val="0"/>
          <w:sz w:val="21"/>
          <w:szCs w:val="21"/>
        </w:rPr>
      </w:pPr>
      <w:r>
        <w:rPr>
          <w:rFonts w:hint="eastAsia" w:ascii="仿宋_GB2312" w:hAnsi="宋体" w:eastAsia="仿宋_GB2312" w:cs="Times New Roman"/>
          <w:color w:val="000000"/>
          <w:kern w:val="0"/>
          <w:sz w:val="21"/>
          <w:szCs w:val="21"/>
        </w:rPr>
        <w:t>4.付款方式：验收合格后付款90%，余款10%作为质保金在</w:t>
      </w:r>
      <w:r>
        <w:rPr>
          <w:rFonts w:hint="eastAsia" w:ascii="仿宋_GB2312" w:hAnsi="宋体" w:eastAsia="仿宋_GB2312" w:cs="Times New Roman"/>
          <w:color w:val="000000"/>
          <w:kern w:val="0"/>
          <w:sz w:val="21"/>
          <w:szCs w:val="21"/>
          <w:lang w:eastAsia="zh-CN"/>
        </w:rPr>
        <w:t>验收</w:t>
      </w:r>
      <w:bookmarkStart w:id="0" w:name="_GoBack"/>
      <w:bookmarkEnd w:id="0"/>
      <w:r>
        <w:rPr>
          <w:rFonts w:hint="eastAsia" w:ascii="仿宋_GB2312" w:hAnsi="宋体" w:eastAsia="仿宋_GB2312" w:cs="Times New Roman"/>
          <w:color w:val="000000"/>
          <w:kern w:val="0"/>
          <w:sz w:val="21"/>
          <w:szCs w:val="21"/>
        </w:rPr>
        <w:t>通过之日起一年后一次付清。</w:t>
      </w:r>
    </w:p>
    <w:p>
      <w:pPr>
        <w:ind w:right="210"/>
        <w:jc w:val="left"/>
        <w:rPr>
          <w:rFonts w:ascii="仿宋" w:hAnsi="仿宋" w:eastAsia="仿宋" w:cs="宋体"/>
          <w:b/>
          <w:color w:val="000000"/>
          <w:sz w:val="21"/>
          <w:szCs w:val="21"/>
        </w:rPr>
      </w:pPr>
      <w:r>
        <w:rPr>
          <w:rFonts w:hint="eastAsia" w:ascii="仿宋" w:hAnsi="仿宋" w:eastAsia="仿宋" w:cs="宋体"/>
          <w:b/>
          <w:color w:val="000000"/>
          <w:sz w:val="21"/>
          <w:szCs w:val="21"/>
          <w:lang w:eastAsia="zh-CN"/>
        </w:rPr>
        <w:t>二</w:t>
      </w:r>
      <w:r>
        <w:rPr>
          <w:rFonts w:hint="eastAsia" w:ascii="仿宋" w:hAnsi="仿宋" w:eastAsia="仿宋" w:cs="宋体"/>
          <w:b/>
          <w:color w:val="000000"/>
          <w:sz w:val="21"/>
          <w:szCs w:val="21"/>
        </w:rPr>
        <w:t>、售后服务及质保要求</w:t>
      </w:r>
    </w:p>
    <w:p>
      <w:pPr>
        <w:spacing w:line="400" w:lineRule="exact"/>
        <w:ind w:firstLine="420" w:firstLineChars="200"/>
        <w:rPr>
          <w:rFonts w:ascii="仿宋_GB2312" w:hAnsi="宋体" w:eastAsia="仿宋_GB2312" w:cs="Times New Roman"/>
          <w:color w:val="000000"/>
          <w:kern w:val="0"/>
          <w:sz w:val="21"/>
          <w:szCs w:val="21"/>
        </w:rPr>
      </w:pPr>
      <w:r>
        <w:rPr>
          <w:rFonts w:hint="eastAsia" w:ascii="仿宋_GB2312" w:hAnsi="宋体" w:eastAsia="仿宋_GB2312" w:cs="Times New Roman"/>
          <w:color w:val="000000"/>
          <w:kern w:val="0"/>
          <w:sz w:val="21"/>
          <w:szCs w:val="21"/>
        </w:rPr>
        <w:t>1．产品交付后，服务商负责调试和培训（费用由服务商支付）。</w:t>
      </w:r>
    </w:p>
    <w:p>
      <w:pPr>
        <w:spacing w:line="400" w:lineRule="exact"/>
        <w:ind w:firstLine="420" w:firstLineChars="200"/>
        <w:rPr>
          <w:rFonts w:ascii="仿宋_GB2312" w:hAnsi="宋体" w:eastAsia="仿宋_GB2312" w:cs="Times New Roman"/>
          <w:color w:val="000000"/>
          <w:kern w:val="0"/>
          <w:sz w:val="21"/>
          <w:szCs w:val="21"/>
        </w:rPr>
      </w:pPr>
      <w:r>
        <w:rPr>
          <w:rFonts w:hint="eastAsia" w:ascii="仿宋_GB2312" w:hAnsi="宋体" w:eastAsia="仿宋_GB2312" w:cs="Times New Roman"/>
          <w:color w:val="000000"/>
          <w:kern w:val="0"/>
          <w:sz w:val="21"/>
          <w:szCs w:val="21"/>
        </w:rPr>
        <w:t>2．交货期:自合同签订之日</w:t>
      </w:r>
      <w:r>
        <w:rPr>
          <w:rFonts w:hint="eastAsia" w:ascii="仿宋_GB2312" w:hAnsi="宋体" w:eastAsia="仿宋_GB2312" w:cs="Times New Roman"/>
          <w:color w:val="000000"/>
          <w:kern w:val="0"/>
          <w:sz w:val="21"/>
          <w:szCs w:val="21"/>
          <w:lang w:val="en-US" w:eastAsia="zh-CN"/>
        </w:rPr>
        <w:t>25日历天内</w:t>
      </w:r>
      <w:r>
        <w:rPr>
          <w:rFonts w:hint="eastAsia" w:ascii="仿宋_GB2312" w:hAnsi="宋体" w:eastAsia="仿宋_GB2312" w:cs="Times New Roman"/>
          <w:color w:val="000000"/>
          <w:kern w:val="0"/>
          <w:sz w:val="21"/>
          <w:szCs w:val="21"/>
        </w:rPr>
        <w:t>。交货地点为使用单位指定的各个地点，并能送达到各个指定地点。服务商应在合同规定的时间和地点交付使用，交付延期或出现其他违规行为，按违约处理。</w:t>
      </w:r>
    </w:p>
    <w:p>
      <w:pPr>
        <w:spacing w:line="400" w:lineRule="exact"/>
        <w:ind w:firstLine="420" w:firstLineChars="200"/>
        <w:rPr>
          <w:rFonts w:ascii="仿宋_GB2312" w:hAnsi="宋体" w:eastAsia="仿宋_GB2312" w:cs="Times New Roman"/>
          <w:color w:val="000000"/>
          <w:kern w:val="0"/>
          <w:sz w:val="21"/>
          <w:szCs w:val="21"/>
        </w:rPr>
      </w:pPr>
      <w:r>
        <w:rPr>
          <w:rFonts w:hint="eastAsia" w:ascii="仿宋_GB2312" w:hAnsi="宋体" w:eastAsia="仿宋_GB2312" w:cs="Times New Roman"/>
          <w:color w:val="000000"/>
          <w:kern w:val="0"/>
          <w:sz w:val="21"/>
          <w:szCs w:val="21"/>
        </w:rPr>
        <w:t>3．服务商对产品及其配套件提供两年质保。产品交付甲方验收合格之日起2年内，甲方有权要求乙方针对如该批产品进行修改和完善。</w:t>
      </w:r>
    </w:p>
    <w:p>
      <w:pPr>
        <w:spacing w:line="400" w:lineRule="exact"/>
        <w:ind w:firstLine="420" w:firstLineChars="200"/>
        <w:rPr>
          <w:rFonts w:ascii="仿宋_GB2312" w:hAnsi="宋体" w:eastAsia="仿宋_GB2312" w:cs="Times New Roman"/>
          <w:color w:val="000000"/>
          <w:kern w:val="0"/>
          <w:sz w:val="21"/>
          <w:szCs w:val="21"/>
        </w:rPr>
      </w:pPr>
      <w:r>
        <w:rPr>
          <w:rFonts w:hint="eastAsia" w:ascii="仿宋_GB2312" w:hAnsi="宋体" w:eastAsia="仿宋_GB2312" w:cs="Times New Roman"/>
          <w:color w:val="000000"/>
          <w:kern w:val="0"/>
          <w:sz w:val="21"/>
          <w:szCs w:val="21"/>
        </w:rPr>
        <w:t>4．售后服务：24小时以内上门服务。</w:t>
      </w:r>
    </w:p>
    <w:p>
      <w:pPr>
        <w:rPr>
          <w:rFonts w:ascii="仿宋_GB2312" w:eastAsia="仿宋_GB2312"/>
          <w:b/>
          <w:sz w:val="21"/>
          <w:szCs w:val="21"/>
        </w:rPr>
      </w:pPr>
      <w:r>
        <w:rPr>
          <w:rFonts w:hint="eastAsia" w:ascii="仿宋_GB2312" w:eastAsia="仿宋_GB2312"/>
          <w:b/>
          <w:sz w:val="21"/>
          <w:szCs w:val="21"/>
          <w:lang w:eastAsia="zh-CN"/>
        </w:rPr>
        <w:t>三</w:t>
      </w:r>
      <w:r>
        <w:rPr>
          <w:rFonts w:hint="eastAsia" w:ascii="仿宋_GB2312" w:eastAsia="仿宋_GB2312"/>
          <w:b/>
          <w:sz w:val="21"/>
          <w:szCs w:val="21"/>
        </w:rPr>
        <w:t>、项目具体技术要求</w:t>
      </w:r>
    </w:p>
    <w:p>
      <w:pPr>
        <w:spacing w:line="400" w:lineRule="exact"/>
        <w:ind w:firstLine="420" w:firstLineChars="200"/>
        <w:rPr>
          <w:rFonts w:ascii="仿宋_GB2312" w:hAnsi="宋体" w:eastAsia="仿宋_GB2312" w:cs="Times New Roman"/>
          <w:color w:val="000000"/>
          <w:kern w:val="0"/>
          <w:sz w:val="21"/>
          <w:szCs w:val="21"/>
        </w:rPr>
      </w:pPr>
      <w:r>
        <w:rPr>
          <w:rFonts w:hint="eastAsia" w:ascii="仿宋_GB2312" w:hAnsi="宋体" w:eastAsia="仿宋_GB2312" w:cs="Times New Roman"/>
          <w:color w:val="000000"/>
          <w:kern w:val="0"/>
          <w:sz w:val="21"/>
          <w:szCs w:val="21"/>
        </w:rPr>
        <w:t>各类资源的具体规范如下：</w:t>
      </w:r>
    </w:p>
    <w:p>
      <w:pPr>
        <w:spacing w:line="400" w:lineRule="exact"/>
        <w:ind w:firstLine="420" w:firstLineChars="200"/>
        <w:rPr>
          <w:rFonts w:ascii="仿宋_GB2312" w:hAnsi="宋体" w:eastAsia="仿宋_GB2312" w:cs="Times New Roman"/>
          <w:color w:val="000000"/>
          <w:kern w:val="0"/>
          <w:sz w:val="21"/>
          <w:szCs w:val="21"/>
        </w:rPr>
      </w:pPr>
      <w:r>
        <w:rPr>
          <w:rFonts w:hint="eastAsia" w:ascii="仿宋_GB2312" w:hAnsi="宋体" w:eastAsia="仿宋_GB2312" w:cs="Times New Roman"/>
          <w:color w:val="000000"/>
          <w:kern w:val="0"/>
          <w:sz w:val="21"/>
          <w:szCs w:val="21"/>
        </w:rPr>
        <w:t>1</w:t>
      </w:r>
      <w:r>
        <w:rPr>
          <w:rFonts w:ascii="仿宋_GB2312" w:hAnsi="宋体" w:eastAsia="仿宋_GB2312" w:cs="Times New Roman"/>
          <w:color w:val="000000"/>
          <w:kern w:val="0"/>
          <w:sz w:val="21"/>
          <w:szCs w:val="21"/>
        </w:rPr>
        <w:t>.</w:t>
      </w:r>
      <w:r>
        <w:rPr>
          <w:rFonts w:hint="eastAsia" w:ascii="仿宋_GB2312" w:hAnsi="宋体" w:eastAsia="仿宋_GB2312" w:cs="Times New Roman"/>
          <w:color w:val="000000"/>
          <w:kern w:val="0"/>
          <w:sz w:val="21"/>
          <w:szCs w:val="21"/>
        </w:rPr>
        <w:t xml:space="preserve"> 视频（教师的授课录像）</w:t>
      </w:r>
    </w:p>
    <w:p>
      <w:pPr>
        <w:spacing w:line="400" w:lineRule="exact"/>
        <w:ind w:firstLine="420" w:firstLineChars="200"/>
        <w:rPr>
          <w:rFonts w:ascii="仿宋_GB2312" w:hAnsi="宋体" w:eastAsia="仿宋_GB2312" w:cs="Times New Roman"/>
          <w:color w:val="000000"/>
          <w:kern w:val="0"/>
          <w:sz w:val="21"/>
          <w:szCs w:val="21"/>
        </w:rPr>
      </w:pPr>
      <w:r>
        <w:rPr>
          <w:rFonts w:hint="eastAsia" w:ascii="仿宋_GB2312" w:hAnsi="宋体" w:eastAsia="仿宋_GB2312" w:cs="Times New Roman"/>
          <w:color w:val="000000"/>
          <w:kern w:val="0"/>
          <w:sz w:val="21"/>
          <w:szCs w:val="21"/>
        </w:rPr>
        <w:t>（1）技术要求</w:t>
      </w:r>
    </w:p>
    <w:p>
      <w:pPr>
        <w:spacing w:line="400" w:lineRule="exact"/>
        <w:ind w:firstLine="420" w:firstLineChars="200"/>
        <w:rPr>
          <w:rFonts w:ascii="仿宋_GB2312" w:hAnsi="宋体" w:eastAsia="仿宋_GB2312" w:cs="Times New Roman"/>
          <w:color w:val="000000"/>
          <w:kern w:val="0"/>
          <w:sz w:val="21"/>
          <w:szCs w:val="21"/>
        </w:rPr>
      </w:pPr>
      <w:r>
        <w:rPr>
          <w:rFonts w:hint="eastAsia" w:ascii="仿宋_GB2312" w:hAnsi="宋体" w:eastAsia="仿宋_GB2312" w:cs="Times New Roman"/>
          <w:color w:val="000000"/>
          <w:kern w:val="0"/>
          <w:sz w:val="21"/>
          <w:szCs w:val="21"/>
        </w:rPr>
        <w:t>时长范围：5</w:t>
      </w:r>
      <w:r>
        <w:rPr>
          <w:rFonts w:ascii="仿宋_GB2312" w:hAnsi="宋体" w:eastAsia="仿宋_GB2312" w:cs="Times New Roman"/>
          <w:color w:val="000000"/>
          <w:kern w:val="0"/>
          <w:sz w:val="21"/>
          <w:szCs w:val="21"/>
        </w:rPr>
        <w:t>~</w:t>
      </w:r>
      <w:r>
        <w:rPr>
          <w:rFonts w:hint="eastAsia" w:ascii="仿宋_GB2312" w:hAnsi="宋体" w:eastAsia="仿宋_GB2312" w:cs="Times New Roman"/>
          <w:color w:val="000000"/>
          <w:kern w:val="0"/>
          <w:sz w:val="21"/>
          <w:szCs w:val="21"/>
        </w:rPr>
        <w:t>25分钟（尽量控制在20分钟以内）；</w:t>
      </w:r>
    </w:p>
    <w:p>
      <w:pPr>
        <w:spacing w:line="400" w:lineRule="exact"/>
        <w:ind w:firstLine="420" w:firstLineChars="200"/>
        <w:rPr>
          <w:rFonts w:ascii="仿宋_GB2312" w:hAnsi="宋体" w:eastAsia="仿宋_GB2312" w:cs="Times New Roman"/>
          <w:color w:val="000000"/>
          <w:kern w:val="0"/>
          <w:sz w:val="21"/>
          <w:szCs w:val="21"/>
        </w:rPr>
      </w:pPr>
      <w:r>
        <w:rPr>
          <w:rFonts w:hint="eastAsia" w:ascii="仿宋_GB2312" w:hAnsi="宋体" w:eastAsia="仿宋_GB2312" w:cs="Times New Roman"/>
          <w:color w:val="000000"/>
          <w:kern w:val="0"/>
          <w:sz w:val="21"/>
          <w:szCs w:val="21"/>
        </w:rPr>
        <w:t>视频</w:t>
      </w:r>
      <w:r>
        <w:rPr>
          <w:rFonts w:ascii="仿宋_GB2312" w:hAnsi="宋体" w:eastAsia="仿宋_GB2312" w:cs="Times New Roman"/>
          <w:color w:val="000000"/>
          <w:kern w:val="0"/>
          <w:sz w:val="21"/>
          <w:szCs w:val="21"/>
        </w:rPr>
        <w:t>格式</w:t>
      </w:r>
      <w:r>
        <w:rPr>
          <w:rFonts w:hint="eastAsia" w:ascii="仿宋_GB2312" w:hAnsi="宋体" w:eastAsia="仿宋_GB2312" w:cs="Times New Roman"/>
          <w:color w:val="000000"/>
          <w:kern w:val="0"/>
          <w:sz w:val="21"/>
          <w:szCs w:val="21"/>
        </w:rPr>
        <w:t>：视频采用MP4格式，单个视频文件小于200M，视频采用</w:t>
      </w:r>
      <w:r>
        <w:rPr>
          <w:rFonts w:ascii="仿宋_GB2312" w:hAnsi="宋体" w:eastAsia="仿宋_GB2312" w:cs="Times New Roman"/>
          <w:color w:val="000000"/>
          <w:kern w:val="0"/>
          <w:sz w:val="21"/>
          <w:szCs w:val="21"/>
        </w:rPr>
        <w:t>H</w:t>
      </w:r>
      <w:r>
        <w:rPr>
          <w:rFonts w:hint="eastAsia" w:ascii="仿宋_GB2312" w:hAnsi="宋体" w:eastAsia="仿宋_GB2312" w:cs="Times New Roman"/>
          <w:color w:val="000000"/>
          <w:kern w:val="0"/>
          <w:sz w:val="21"/>
          <w:szCs w:val="21"/>
        </w:rPr>
        <w:t>.</w:t>
      </w:r>
      <w:r>
        <w:rPr>
          <w:rFonts w:ascii="仿宋_GB2312" w:hAnsi="宋体" w:eastAsia="仿宋_GB2312" w:cs="Times New Roman"/>
          <w:color w:val="000000"/>
          <w:kern w:val="0"/>
          <w:sz w:val="21"/>
          <w:szCs w:val="21"/>
        </w:rPr>
        <w:t>264</w:t>
      </w:r>
      <w:r>
        <w:rPr>
          <w:rFonts w:hint="eastAsia" w:ascii="仿宋_GB2312" w:hAnsi="宋体" w:eastAsia="仿宋_GB2312" w:cs="Times New Roman"/>
          <w:color w:val="000000"/>
          <w:kern w:val="0"/>
          <w:sz w:val="21"/>
          <w:szCs w:val="21"/>
        </w:rPr>
        <w:t>编码方式，分辨率不低于720p（</w:t>
      </w:r>
      <w:r>
        <w:rPr>
          <w:rFonts w:ascii="仿宋_GB2312" w:hAnsi="宋体" w:eastAsia="仿宋_GB2312" w:cs="Times New Roman"/>
          <w:color w:val="000000"/>
          <w:kern w:val="0"/>
          <w:sz w:val="21"/>
          <w:szCs w:val="21"/>
        </w:rPr>
        <w:t>1</w:t>
      </w:r>
      <w:r>
        <w:rPr>
          <w:rFonts w:hint="eastAsia" w:ascii="仿宋_GB2312" w:hAnsi="宋体" w:eastAsia="仿宋_GB2312" w:cs="Times New Roman"/>
          <w:color w:val="000000"/>
          <w:kern w:val="0"/>
          <w:sz w:val="21"/>
          <w:szCs w:val="21"/>
        </w:rPr>
        <w:t>280×720，16:9）；</w:t>
      </w:r>
    </w:p>
    <w:p>
      <w:pPr>
        <w:spacing w:line="400" w:lineRule="exact"/>
        <w:ind w:firstLine="420" w:firstLineChars="200"/>
        <w:rPr>
          <w:rFonts w:ascii="仿宋_GB2312" w:hAnsi="宋体" w:eastAsia="仿宋_GB2312" w:cs="Times New Roman"/>
          <w:color w:val="000000"/>
          <w:kern w:val="0"/>
          <w:sz w:val="21"/>
          <w:szCs w:val="21"/>
        </w:rPr>
      </w:pPr>
      <w:r>
        <w:rPr>
          <w:rFonts w:hint="eastAsia" w:ascii="仿宋_GB2312" w:hAnsi="宋体" w:eastAsia="仿宋_GB2312" w:cs="Times New Roman"/>
          <w:color w:val="000000"/>
          <w:kern w:val="0"/>
          <w:sz w:val="21"/>
          <w:szCs w:val="21"/>
        </w:rPr>
        <w:t>音频：清晰，无交流声或其他杂音、噪音等缺陷；</w:t>
      </w:r>
    </w:p>
    <w:p>
      <w:pPr>
        <w:spacing w:line="400" w:lineRule="exact"/>
        <w:ind w:firstLine="420" w:firstLineChars="200"/>
        <w:rPr>
          <w:rFonts w:ascii="仿宋_GB2312" w:hAnsi="宋体" w:eastAsia="仿宋_GB2312" w:cs="Times New Roman"/>
          <w:color w:val="000000"/>
          <w:kern w:val="0"/>
          <w:sz w:val="21"/>
          <w:szCs w:val="21"/>
        </w:rPr>
      </w:pPr>
      <w:r>
        <w:rPr>
          <w:rFonts w:hint="eastAsia" w:ascii="仿宋_GB2312" w:hAnsi="宋体" w:eastAsia="仿宋_GB2312" w:cs="Times New Roman"/>
          <w:color w:val="000000"/>
          <w:kern w:val="0"/>
          <w:sz w:val="21"/>
          <w:szCs w:val="21"/>
        </w:rPr>
        <w:t>课程</w:t>
      </w:r>
      <w:r>
        <w:rPr>
          <w:rFonts w:ascii="仿宋_GB2312" w:hAnsi="宋体" w:eastAsia="仿宋_GB2312" w:cs="Times New Roman"/>
          <w:color w:val="000000"/>
          <w:kern w:val="0"/>
          <w:sz w:val="21"/>
          <w:szCs w:val="21"/>
        </w:rPr>
        <w:t>简介：</w:t>
      </w:r>
      <w:r>
        <w:rPr>
          <w:rFonts w:hint="eastAsia" w:ascii="仿宋_GB2312" w:hAnsi="宋体" w:eastAsia="仿宋_GB2312" w:cs="Times New Roman"/>
          <w:color w:val="000000"/>
          <w:kern w:val="0"/>
          <w:sz w:val="21"/>
          <w:szCs w:val="21"/>
        </w:rPr>
        <w:t>如制作课程简介视频，建议长度50</w:t>
      </w:r>
      <w:r>
        <w:rPr>
          <w:rFonts w:ascii="仿宋_GB2312" w:hAnsi="宋体" w:eastAsia="仿宋_GB2312" w:cs="Times New Roman"/>
          <w:color w:val="000000"/>
          <w:kern w:val="0"/>
          <w:sz w:val="21"/>
          <w:szCs w:val="21"/>
        </w:rPr>
        <w:t>~</w:t>
      </w:r>
      <w:r>
        <w:rPr>
          <w:rFonts w:hint="eastAsia" w:ascii="仿宋_GB2312" w:hAnsi="宋体" w:eastAsia="仿宋_GB2312" w:cs="Times New Roman"/>
          <w:color w:val="000000"/>
          <w:kern w:val="0"/>
          <w:sz w:val="21"/>
          <w:szCs w:val="21"/>
        </w:rPr>
        <w:t>60秒。</w:t>
      </w:r>
    </w:p>
    <w:p>
      <w:pPr>
        <w:spacing w:line="400" w:lineRule="exact"/>
        <w:ind w:firstLine="420" w:firstLineChars="200"/>
        <w:rPr>
          <w:rFonts w:ascii="仿宋_GB2312" w:hAnsi="宋体" w:eastAsia="仿宋_GB2312" w:cs="Times New Roman"/>
          <w:color w:val="000000"/>
          <w:kern w:val="0"/>
          <w:sz w:val="21"/>
          <w:szCs w:val="21"/>
        </w:rPr>
      </w:pPr>
      <w:r>
        <w:rPr>
          <w:rFonts w:hint="eastAsia" w:ascii="仿宋_GB2312" w:hAnsi="宋体" w:eastAsia="仿宋_GB2312" w:cs="Times New Roman"/>
          <w:color w:val="000000"/>
          <w:kern w:val="0"/>
          <w:sz w:val="21"/>
          <w:szCs w:val="21"/>
        </w:rPr>
        <w:t>（2）拍摄要求</w:t>
      </w:r>
    </w:p>
    <w:p>
      <w:pPr>
        <w:spacing w:line="400" w:lineRule="exact"/>
        <w:ind w:firstLine="420" w:firstLineChars="200"/>
        <w:rPr>
          <w:rFonts w:ascii="仿宋_GB2312" w:hAnsi="宋体" w:eastAsia="仿宋_GB2312" w:cs="Times New Roman"/>
          <w:color w:val="000000"/>
          <w:kern w:val="0"/>
          <w:sz w:val="21"/>
          <w:szCs w:val="21"/>
        </w:rPr>
      </w:pPr>
      <w:r>
        <w:rPr>
          <w:rFonts w:hint="eastAsia" w:ascii="仿宋_GB2312" w:hAnsi="宋体" w:eastAsia="仿宋_GB2312" w:cs="Times New Roman"/>
          <w:color w:val="000000"/>
          <w:kern w:val="0"/>
          <w:sz w:val="21"/>
          <w:szCs w:val="21"/>
        </w:rPr>
        <w:t>画面中教师以中景和近景为主，要求人物和板书（或其他画面元素）同样清晰，不建议无教师形象的全程板书或PPT配音。</w:t>
      </w:r>
    </w:p>
    <w:p>
      <w:pPr>
        <w:spacing w:line="400" w:lineRule="exact"/>
        <w:ind w:firstLine="420" w:firstLineChars="200"/>
        <w:rPr>
          <w:rFonts w:ascii="仿宋_GB2312" w:hAnsi="宋体" w:eastAsia="仿宋_GB2312" w:cs="Times New Roman"/>
          <w:color w:val="000000"/>
          <w:kern w:val="0"/>
          <w:sz w:val="21"/>
          <w:szCs w:val="21"/>
        </w:rPr>
      </w:pPr>
      <w:r>
        <w:rPr>
          <w:rFonts w:hint="eastAsia" w:ascii="仿宋_GB2312" w:hAnsi="宋体" w:eastAsia="仿宋_GB2312" w:cs="Times New Roman"/>
          <w:color w:val="000000"/>
          <w:kern w:val="0"/>
          <w:sz w:val="21"/>
          <w:szCs w:val="21"/>
        </w:rPr>
        <w:t>录像环境应光线充足、安静，教师衣着整洁，讲话清晰，板书清楚。</w:t>
      </w:r>
    </w:p>
    <w:p>
      <w:pPr>
        <w:spacing w:line="400" w:lineRule="exact"/>
        <w:ind w:firstLine="420" w:firstLineChars="200"/>
        <w:rPr>
          <w:rFonts w:ascii="仿宋_GB2312" w:hAnsi="宋体" w:eastAsia="仿宋_GB2312" w:cs="Times New Roman"/>
          <w:color w:val="000000"/>
          <w:kern w:val="0"/>
          <w:sz w:val="21"/>
          <w:szCs w:val="21"/>
        </w:rPr>
      </w:pPr>
      <w:r>
        <w:rPr>
          <w:rFonts w:hint="eastAsia" w:ascii="仿宋_GB2312" w:hAnsi="宋体" w:eastAsia="仿宋_GB2312" w:cs="Times New Roman"/>
          <w:color w:val="000000"/>
          <w:kern w:val="0"/>
          <w:sz w:val="21"/>
          <w:szCs w:val="21"/>
        </w:rPr>
        <w:t>视频片头/片尾（可选）：片头和片尾的总长要求控制在10秒以内。一个教学单元内，如果有多个视频，建议仅在第一个视频加片头，在最后一个视频加片尾。</w:t>
      </w:r>
    </w:p>
    <w:p>
      <w:pPr>
        <w:spacing w:line="400" w:lineRule="exact"/>
        <w:ind w:firstLine="420" w:firstLineChars="200"/>
        <w:rPr>
          <w:rFonts w:ascii="仿宋_GB2312" w:hAnsi="宋体" w:eastAsia="仿宋_GB2312" w:cs="Times New Roman"/>
          <w:color w:val="000000"/>
          <w:kern w:val="0"/>
          <w:sz w:val="21"/>
          <w:szCs w:val="21"/>
        </w:rPr>
      </w:pPr>
      <w:r>
        <w:rPr>
          <w:rFonts w:hint="eastAsia" w:ascii="仿宋_GB2312" w:hAnsi="宋体" w:eastAsia="仿宋_GB2312" w:cs="Times New Roman"/>
          <w:color w:val="000000"/>
          <w:kern w:val="0"/>
          <w:sz w:val="21"/>
          <w:szCs w:val="21"/>
        </w:rPr>
        <w:t>（3）字幕文件（可选）</w:t>
      </w:r>
    </w:p>
    <w:p>
      <w:pPr>
        <w:spacing w:line="400" w:lineRule="exact"/>
        <w:ind w:firstLine="420" w:firstLineChars="200"/>
        <w:rPr>
          <w:rFonts w:ascii="仿宋" w:hAnsi="仿宋" w:eastAsia="仿宋"/>
          <w:sz w:val="21"/>
          <w:szCs w:val="21"/>
        </w:rPr>
      </w:pPr>
      <w:r>
        <w:rPr>
          <w:rFonts w:hint="eastAsia" w:ascii="仿宋_GB2312" w:hAnsi="宋体" w:eastAsia="仿宋_GB2312" w:cs="Times New Roman"/>
          <w:color w:val="000000"/>
          <w:kern w:val="0"/>
          <w:sz w:val="21"/>
          <w:szCs w:val="21"/>
        </w:rPr>
        <w:t>字幕文件应单独制作并上传，不能与视频合并，要求用srt格式。字幕要使用符合国家标准的规范字，不出现繁体字、异体字、错别字。</w:t>
      </w:r>
    </w:p>
    <w:tbl>
      <w:tblPr>
        <w:tblStyle w:val="5"/>
        <w:tblW w:w="66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2040"/>
        <w:gridCol w:w="15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序号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资源类别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数量（个）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1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讲授视频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5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2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讲授视频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27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3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示范操作视频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2</w:t>
            </w:r>
            <w:r>
              <w:rPr>
                <w:rFonts w:ascii="仿宋" w:hAnsi="仿宋" w:eastAsia="仿宋"/>
                <w:sz w:val="21"/>
                <w:szCs w:val="21"/>
              </w:rPr>
              <w:t>7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4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课程宣传片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1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5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PPT美化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32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5页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6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F</w:t>
            </w:r>
            <w:r>
              <w:rPr>
                <w:rFonts w:ascii="仿宋" w:hAnsi="仿宋" w:eastAsia="仿宋"/>
                <w:sz w:val="21"/>
                <w:szCs w:val="21"/>
              </w:rPr>
              <w:t>ALSH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动画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10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3秒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7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片头片尾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1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8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其他优化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</w:tbl>
    <w:p>
      <w:pPr>
        <w:rPr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CA7"/>
    <w:rsid w:val="001E1CA7"/>
    <w:rsid w:val="4B91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 w:line="360" w:lineRule="auto"/>
      <w:jc w:val="left"/>
    </w:pPr>
    <w:rPr>
      <w:rFonts w:ascii="宋体" w:hAnsi="宋体" w:eastAsia="宋体" w:cs="Times New Roman"/>
      <w:color w:val="000000"/>
      <w:kern w:val="0"/>
      <w:sz w:val="24"/>
      <w:szCs w:val="24"/>
    </w:rPr>
  </w:style>
  <w:style w:type="table" w:styleId="5">
    <w:name w:val="Table Grid"/>
    <w:basedOn w:val="4"/>
    <w:qFormat/>
    <w:uiPriority w:val="3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2019-10-25T08:46:00Z</dcterms:created>
  <dc:creator>qzuser</dc:creator>
  <cp:lastModifiedBy>qzuser</cp:lastModifiedBy>
  <dcterms:modified xsi:type="dcterms:W3CDTF">2019-10-25T09:09:53Z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